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 w:right="0" w:firstLine="0"/>
        <w:jc w:val="both"/>
        <w:spacing w:before="0" w:after="150"/>
        <w:shd w:val="clear" w:color="ffffff" w:fill="ffffff"/>
        <w:rPr>
          <w:rFonts w:ascii="Tempora LGC Uni" w:hAnsi="Tempora LGC Uni" w:cs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empora LGC Uni" w:hAnsi="Tempora LGC Uni" w:eastAsia="Tempora LGC Uni" w:cs="Tempora LGC Uni"/>
          <w:b/>
          <w:color w:val="333333"/>
          <w:sz w:val="28"/>
          <w:szCs w:val="28"/>
          <w:u w:val="single"/>
        </w:rPr>
        <w:t xml:space="preserve">Эпиграф классного часа</w:t>
      </w:r>
      <w:r>
        <w:rPr>
          <w:rFonts w:ascii="Tempora LGC Uni" w:hAnsi="Tempora LGC Uni" w:eastAsia="Tempora LGC Uni" w:cs="Tempora LGC Uni"/>
          <w:color w:val="333333"/>
          <w:sz w:val="28"/>
          <w:szCs w:val="28"/>
          <w:u w:val="single"/>
        </w:rPr>
        <w:t xml:space="preserve">:</w:t>
      </w:r>
      <w:r>
        <w:rPr>
          <w:rFonts w:ascii="Tempora LGC Uni" w:hAnsi="Tempora LGC Uni" w:eastAsia="Tempora LGC Uni" w:cs="Tempora LGC Uni"/>
          <w:color w:val="333333"/>
          <w:sz w:val="28"/>
          <w:szCs w:val="28"/>
        </w:rPr>
        <w:t xml:space="preserve"> «Мы живем, чтобы нести миру добро и красоту»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eastAsia="Tempora LGC Uni" w:cs="Tempora LGC Uni"/>
          <w:sz w:val="28"/>
          <w:szCs w:val="28"/>
        </w:rPr>
      </w:r>
    </w:p>
    <w:p>
      <w:pPr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  <w:t xml:space="preserve">Классный час, посвященный Международному дню инвалидов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b/>
          <w:bCs/>
          <w:color w:val="000000"/>
          <w:sz w:val="28"/>
          <w:szCs w:val="28"/>
          <w:highlight w:val="none"/>
        </w:rPr>
        <w:t xml:space="preserve">Дата: 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  <w:t xml:space="preserve">3 декабря 2024 г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b/>
          <w:bCs/>
          <w:color w:val="000000"/>
          <w:sz w:val="28"/>
          <w:szCs w:val="28"/>
        </w:rPr>
        <w:t xml:space="preserve">Тема классного часа: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 «Чаша добра»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rPr>
          <w:rFonts w:ascii="Tempora LGC Uni" w:hAnsi="Tempora LGC Uni" w:cs="Tempora LGC Uni"/>
          <w:b/>
          <w:bCs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b/>
          <w:bCs/>
          <w:color w:val="000000"/>
          <w:sz w:val="28"/>
          <w:szCs w:val="28"/>
          <w:highlight w:val="none"/>
        </w:rPr>
        <w:t xml:space="preserve">Цели классного часа: </w:t>
      </w:r>
      <w:r>
        <w:rPr>
          <w:rFonts w:ascii="Tempora LGC Uni" w:hAnsi="Tempora LGC Uni" w:eastAsia="Tempora LGC Uni" w:cs="Tempora LGC Uni"/>
          <w:b/>
          <w:bCs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b/>
          <w:bCs/>
          <w:color w:val="000000"/>
          <w:sz w:val="28"/>
          <w:szCs w:val="28"/>
          <w:highlight w:val="none"/>
        </w:rPr>
      </w:r>
    </w:p>
    <w:p>
      <w:pPr>
        <w:pStyle w:val="868"/>
        <w:numPr>
          <w:ilvl w:val="0"/>
          <w:numId w:val="7"/>
        </w:numPr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  <w:t xml:space="preserve">Познакомиться с проблемами детей-инвалидов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pStyle w:val="868"/>
        <w:numPr>
          <w:ilvl w:val="0"/>
          <w:numId w:val="7"/>
        </w:numPr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  <w:t xml:space="preserve">Развивать чувство эмпатии к людям с ограниченными возможностями здоровья (ОВЗ) 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pStyle w:val="868"/>
        <w:numPr>
          <w:ilvl w:val="0"/>
          <w:numId w:val="7"/>
        </w:numPr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  <w:t xml:space="preserve">Воспитывать чувство ответственности за свое здоровье, здоровье своих близких и окружающих </w:t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pStyle w:val="868"/>
        <w:numPr>
          <w:ilvl w:val="0"/>
          <w:numId w:val="8"/>
        </w:numPr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  <w:t xml:space="preserve">Сформировать представление о здоровье, как  ценности человеческой жизни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pStyle w:val="845"/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  <w:t xml:space="preserve">Организационный момент:  </w:t>
      </w: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</w:p>
    <w:p>
      <w:pPr>
        <w:pStyle w:val="845"/>
        <w:rPr>
          <w:rFonts w:ascii="Tempora LGC Uni" w:hAnsi="Tempora LGC Uni" w:cs="Tempora LGC Uni"/>
          <w:b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Добрый день! Позвольте начать своё выступление с этого стихотворения:</w:t>
      </w:r>
      <w:r>
        <w:rPr>
          <w:rFonts w:ascii="Tempora LGC Uni" w:hAnsi="Tempora LGC Uni" w:eastAsia="Tempora LGC Uni" w:cs="Tempora LGC Uni"/>
          <w:b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b/>
          <w:color w:val="222222"/>
          <w:sz w:val="28"/>
          <w:szCs w:val="28"/>
          <w:shd w:val="clear" w:color="auto" w:fill="ffffff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Пусть из вас ни один не скорбит,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Пусть в душе вашей вовсе не будет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Ни забот, ни тревог, ни обид.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И от этого звонкого счастья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Принимаюсь за дело с утра.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Пусть же сердце распахнуто настежь,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И привета полно и добра…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Верим в добрых сердец бессмертие,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В солнце мира и тишины.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Милосердие! Милосердие!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Это слово сильнее беды.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  <w:t xml:space="preserve">Эмоциональный настрой:</w:t>
      </w: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Здравствуйте! Любую нашу встречу мы начинаем именно этими словами. И все вы знаете, что означают они не только приветствие, но и пожелание здоровья тому, к кому обращены.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Здоровье очень важно для человека. Здоровье - это подарок судьбы. Необходимо научиться беречь и уважать этот дар. Именно поэтому уже с раннего детства мы учимся не просто приветствовать людей, а желать им здоровья. Желая здоровья другим - желаем и себе.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Но всегда ли только от нашего желания зависит наше здоровье и здоровье окружающих?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Сегодня 3 декабря, это особенный день.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3 декабря – Международный  день поддержки инвалидов.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К сожалению, на нашей планете есть немало людей обделенных физическим здоровьем, т.е. эти люди инвалиды или с рождения или в результате перенесенной болезни или травмы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В 1992 году Организация Объединенных Наций приняла решение о праздновании Международного дня инвалида.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Обычно в этот день принято привлекать внимание к проблемам инвалидов, к защите их достоинства, прав и благополучия.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Обучающиеся читают стихотворение </w:t>
      </w:r>
      <w:r>
        <w:rPr>
          <w:rFonts w:ascii="Tempora LGC Uni" w:hAnsi="Tempora LGC Uni" w:eastAsia="Tempora LGC Uni" w:cs="Tempora LGC Uni"/>
          <w:b w:val="0"/>
          <w:bCs w:val="0"/>
          <w:i w:val="0"/>
          <w:iCs w:val="0"/>
          <w:color w:val="333333"/>
          <w:sz w:val="28"/>
          <w:szCs w:val="28"/>
          <w:highlight w:val="white"/>
        </w:rPr>
        <w:t xml:space="preserve">Ярослава Гафурова</w:t>
      </w:r>
      <w:r>
        <w:rPr>
          <w:rFonts w:ascii="Tempora LGC Uni" w:hAnsi="Tempora LGC Uni" w:eastAsia="Tempora LGC Uni" w:cs="Tempora LGC Uni"/>
          <w:b w:val="0"/>
          <w:bCs w:val="0"/>
          <w:i w:val="0"/>
          <w:iCs w:val="0"/>
          <w:color w:val="000000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i w:val="0"/>
          <w:iCs w:val="0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"Не секрет, что болеют детишки,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И диагноз у каждого свой,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Что они верят в чудо из книжки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Той, что мама читает порой.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Они верят и ждут с нетерпеньем,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Что волшебник однажды придёт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И коробочку ко дню рожденья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Со здоровьем с собой принесёт.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Верят в то, что добро побеждает,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И от зла может дружба спасти,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То, что слабому трусость мешает,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Что счастливый конец впереди!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После грома всегда светит солнце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И по радуге можно пройтись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В ту страну чудес за горизонтом,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Где б мечты в одночасье сбылись.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Они верят, вы слышите, ВЕРЯТ!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Тихо плачут, но всё-таки ждут,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Что коробочку с чудом подарят,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Потому что ведь сказки не врут."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Многие из детей не стали ждать волшебника, который придет и вылечит его, а просто стали жить на все 100 и стараться достичь всего, чего могут достигать здоровые люди.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Вот только несколько примеров, которые удивляют их силе духа, терпению, умению добиваться поставленных целей.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6"/>
        <w:jc w:val="both"/>
        <w:spacing w:before="0" w:beforeAutospacing="0" w:after="0" w:afterAutospacing="0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Style w:val="856"/>
          <w:rFonts w:ascii="Tempora LGC Uni" w:hAnsi="Tempora LGC Uni" w:eastAsia="Tempora LGC Uni" w:cs="Tempora LGC Uni"/>
          <w:color w:val="000000"/>
          <w:sz w:val="28"/>
          <w:szCs w:val="28"/>
        </w:rPr>
        <w:t xml:space="preserve">Именно поэтому мы расскажем о людях с серьезными заболеваниями, которые достигли вершин в своих областях, невзирая на физические недостатки. 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i/>
          <w:iCs/>
          <w:color w:val="000000"/>
          <w:sz w:val="28"/>
          <w:szCs w:val="28"/>
        </w:rPr>
        <w:t xml:space="preserve">Слайды об известных людях</w:t>
      </w:r>
      <w:r>
        <w:rPr>
          <w:rFonts w:ascii="Tempora LGC Uni" w:hAnsi="Tempora LGC Uni" w:eastAsia="Tempora LGC Uni" w:cs="Tempora LGC Uni"/>
          <w:b w:val="0"/>
          <w:bCs w:val="0"/>
          <w:i/>
          <w:iCs/>
          <w:color w:val="000000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i w:val="0"/>
          <w:iCs w:val="0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b w:val="0"/>
          <w:bCs w:val="0"/>
          <w:sz w:val="28"/>
          <w:szCs w:val="28"/>
        </w:rPr>
      </w:pPr>
      <w:r>
        <w:rPr>
          <w:rFonts w:ascii="Tempora LGC Uni" w:hAnsi="Tempora LGC Uni" w:eastAsia="Tempora LGC Uni" w:cs="Tempora LGC Uni"/>
          <w:sz w:val="28"/>
          <w:szCs w:val="28"/>
        </w:rPr>
        <w:t xml:space="preserve">Послушайте эти прекрасные слова, которые сказал 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</w:rPr>
        <w:t xml:space="preserve">французский философ Ф. де Ларошфуко: «Есть превосходные люди, которые невыносимы и есть другие, которые нравятся со всеми недостатками»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sz w:val="28"/>
          <w:szCs w:val="28"/>
        </w:rPr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sz w:val="28"/>
          <w:szCs w:val="28"/>
        </w:rPr>
      </w:r>
    </w:p>
    <w:p>
      <w:pPr>
        <w:pStyle w:val="866"/>
        <w:ind w:left="0" w:firstLine="0"/>
        <w:jc w:val="both"/>
        <w:spacing w:before="0" w:beforeAutospacing="0" w:after="0" w:afterAutospacing="0"/>
        <w:shd w:val="clear" w:color="auto" w:fill="ffffff"/>
        <w:rPr>
          <w:rFonts w:ascii="Tempora LGC Uni" w:hAnsi="Tempora LGC Uni" w:cs="Tempora LGC Uni"/>
          <w:b w:val="0"/>
          <w:bCs w:val="0"/>
          <w:i/>
          <w:iCs/>
          <w:color w:val="000000"/>
          <w:sz w:val="28"/>
          <w:szCs w:val="28"/>
        </w:rPr>
      </w:pPr>
      <w:r>
        <w:rPr>
          <w:rStyle w:val="857"/>
          <w:rFonts w:ascii="Tempora LGC Uni" w:hAnsi="Tempora LGC Uni" w:eastAsia="Tempora LGC Uni" w:cs="Tempora LGC Uni"/>
          <w:b w:val="0"/>
          <w:bCs w:val="0"/>
          <w:i/>
          <w:iCs/>
          <w:color w:val="000000"/>
          <w:sz w:val="28"/>
          <w:szCs w:val="28"/>
        </w:rPr>
        <w:t xml:space="preserve">Алексей Маресьев</w:t>
      </w:r>
      <w:r>
        <w:rPr>
          <w:rFonts w:ascii="Tempora LGC Uni" w:hAnsi="Tempora LGC Uni" w:eastAsia="Tempora LGC Uni" w:cs="Tempora LGC Uni"/>
          <w:b w:val="0"/>
          <w:bCs w:val="0"/>
          <w:i/>
          <w:iCs/>
          <w:color w:val="000000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i/>
          <w:iCs/>
          <w:color w:val="000000"/>
          <w:sz w:val="28"/>
          <w:szCs w:val="28"/>
        </w:rPr>
      </w:r>
    </w:p>
    <w:p>
      <w:pPr>
        <w:pStyle w:val="866"/>
        <w:jc w:val="both"/>
        <w:spacing w:before="0" w:beforeAutospacing="0" w:after="0" w:afterAutospacing="0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Style w:val="856"/>
          <w:rFonts w:ascii="Tempora LGC Uni" w:hAnsi="Tempora LGC Uni" w:eastAsia="Tempora LGC Uni" w:cs="Tempora LGC Uni"/>
          <w:color w:val="000000"/>
          <w:sz w:val="28"/>
          <w:szCs w:val="28"/>
        </w:rPr>
        <w:t xml:space="preserve">Во время Второй мировой войны летчик Алексей Маресьев по истории которого была написана «Повесть о настоящем человеке»,получил тяжелое ранение, которое привело к ампутации обоих ног. Это не сломило духа солдата и после выхода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 </w:t>
      </w:r>
      <w:r>
        <w:rPr>
          <w:rStyle w:val="856"/>
          <w:rFonts w:ascii="Tempora LGC Uni" w:hAnsi="Tempora LGC Uni" w:eastAsia="Tempora LGC Uni" w:cs="Tempora LGC Uni"/>
          <w:color w:val="000000"/>
          <w:sz w:val="28"/>
          <w:szCs w:val="28"/>
        </w:rPr>
        <w:t xml:space="preserve">из госпиталя он (впервые в СССР) добился права вернуться в авиацию и совершил десятки боевых вылетов уже с протезами. За доблесть и мужество легендарный летчик был награжден званием Героя.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6"/>
        <w:jc w:val="both"/>
        <w:spacing w:before="0" w:beforeAutospacing="0" w:after="0" w:afterAutospacing="0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Style w:val="856"/>
          <w:rFonts w:ascii="Tempora LGC Uni" w:hAnsi="Tempora LGC Uni" w:eastAsia="Tempora LGC Uni" w:cs="Tempora LGC Uni"/>
          <w:color w:val="000000"/>
          <w:sz w:val="28"/>
          <w:szCs w:val="28"/>
        </w:rPr>
        <w:t xml:space="preserve">Он стал живым доказательством того, что обстоятельства можно преодолеть.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6"/>
        <w:ind w:left="0" w:firstLine="0"/>
        <w:jc w:val="both"/>
        <w:spacing w:before="0" w:beforeAutospacing="0" w:after="0" w:afterAutospacing="0"/>
        <w:shd w:val="clear" w:color="auto" w:fill="ffffff"/>
        <w:rPr>
          <w:rFonts w:ascii="Tempora LGC Uni" w:hAnsi="Tempora LGC Uni" w:cs="Tempora LGC Uni"/>
          <w:b w:val="0"/>
          <w:bCs w:val="0"/>
          <w:i/>
          <w:iCs/>
          <w:color w:val="000000"/>
          <w:sz w:val="28"/>
          <w:szCs w:val="28"/>
        </w:rPr>
      </w:pPr>
      <w:r>
        <w:rPr>
          <w:rStyle w:val="857"/>
          <w:rFonts w:ascii="Tempora LGC Uni" w:hAnsi="Tempora LGC Uni" w:eastAsia="Tempora LGC Uni" w:cs="Tempora LGC Uni"/>
          <w:b w:val="0"/>
          <w:bCs w:val="0"/>
          <w:i/>
          <w:iCs/>
          <w:color w:val="000000"/>
          <w:sz w:val="28"/>
          <w:szCs w:val="28"/>
        </w:rPr>
        <w:t xml:space="preserve">Франклин Делано Рузвельт</w:t>
      </w:r>
      <w:r>
        <w:rPr>
          <w:rFonts w:ascii="Tempora LGC Uni" w:hAnsi="Tempora LGC Uni" w:eastAsia="Tempora LGC Uni" w:cs="Tempora LGC Uni"/>
          <w:b w:val="0"/>
          <w:bCs w:val="0"/>
          <w:i/>
          <w:iCs/>
          <w:color w:val="000000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i/>
          <w:iCs/>
          <w:color w:val="000000"/>
          <w:sz w:val="28"/>
          <w:szCs w:val="28"/>
        </w:rPr>
      </w:r>
    </w:p>
    <w:p>
      <w:pPr>
        <w:pStyle w:val="866"/>
        <w:jc w:val="both"/>
        <w:spacing w:before="0" w:beforeAutospacing="0" w:after="0" w:afterAutospacing="0"/>
        <w:shd w:val="clear" w:color="auto" w:fill="ffffff"/>
        <w:rPr>
          <w:rStyle w:val="856"/>
          <w:rFonts w:ascii="Tempora LGC Uni" w:hAnsi="Tempora LGC Uni" w:cs="Tempora LGC Uni"/>
          <w:color w:val="000000"/>
          <w:sz w:val="28"/>
          <w:szCs w:val="28"/>
        </w:rPr>
      </w:pPr>
      <w:r>
        <w:rPr>
          <w:rStyle w:val="856"/>
          <w:rFonts w:ascii="Tempora LGC Uni" w:hAnsi="Tempora LGC Uni" w:eastAsia="Tempora LGC Uni" w:cs="Tempora LGC Uni"/>
          <w:color w:val="000000"/>
          <w:sz w:val="28"/>
          <w:szCs w:val="28"/>
        </w:rPr>
        <w:t xml:space="preserve">История президента США – это еще одна история человека, который родился здоров</w:t>
      </w:r>
      <w:r>
        <w:rPr>
          <w:rStyle w:val="856"/>
          <w:rFonts w:ascii="Tempora LGC Uni" w:hAnsi="Tempora LGC Uni" w:eastAsia="Tempora LGC Uni" w:cs="Tempora LGC Uni"/>
          <w:color w:val="000000"/>
          <w:sz w:val="28"/>
          <w:szCs w:val="28"/>
        </w:rPr>
        <w:t xml:space="preserve">ым, однако перенесенное заболевание приковало его к инвалидной коляске. Уже, будучи инвалидом, Рузвельт стал президентом и занимал этот пост на протяжении 12 лет, до самой своей смерти, войдя в историю США как один из самых выдающихся американских лидеров.</w:t>
      </w:r>
      <w:r>
        <w:rPr>
          <w:rStyle w:val="856"/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Style w:val="856"/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6"/>
        <w:jc w:val="both"/>
        <w:spacing w:before="0" w:beforeAutospacing="0" w:after="0" w:afterAutospacing="0"/>
        <w:shd w:val="clear" w:color="auto" w:fill="ffffff"/>
        <w:rPr>
          <w:rStyle w:val="856"/>
          <w:rFonts w:ascii="Tempora LGC Uni" w:hAnsi="Tempora LGC Uni" w:cs="Tempora LGC Uni"/>
          <w:color w:val="000000"/>
          <w:sz w:val="28"/>
          <w:szCs w:val="28"/>
        </w:rPr>
      </w:pPr>
      <w:r>
        <w:rPr>
          <w:rStyle w:val="856"/>
          <w:rFonts w:ascii="Tempora LGC Uni" w:hAnsi="Tempora LGC Uni" w:eastAsia="Tempora LGC Uni" w:cs="Tempora LGC Uni"/>
          <w:color w:val="000000"/>
          <w:sz w:val="28"/>
          <w:szCs w:val="28"/>
        </w:rPr>
        <w:t xml:space="preserve">С его именем связаны одни из самых значительных страниц в истории внешней политики и дипломатии США, в частности, установление дипломатических отношений с Советским Союзом </w:t>
      </w:r>
      <w:r>
        <w:rPr>
          <w:rStyle w:val="856"/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Style w:val="856"/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6"/>
        <w:ind w:left="0" w:firstLine="0"/>
        <w:jc w:val="both"/>
        <w:spacing w:before="0" w:beforeAutospacing="0" w:after="0" w:afterAutospacing="0"/>
        <w:shd w:val="clear" w:color="auto" w:fill="ffffff"/>
        <w:rPr>
          <w:rStyle w:val="856"/>
          <w:rFonts w:ascii="Tempora LGC Uni" w:hAnsi="Tempora LGC Uni" w:cs="Tempora LGC Uni"/>
          <w:color w:val="000000"/>
          <w:sz w:val="28"/>
          <w:szCs w:val="28"/>
        </w:rPr>
      </w:pPr>
      <w:r>
        <w:rPr>
          <w:rStyle w:val="856"/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  <w:t xml:space="preserve">Людвига Ван Бетховена</w:t>
      </w:r>
      <w:r>
        <w:rPr>
          <w:rStyle w:val="856"/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  <w:t xml:space="preserve">.</w:t>
      </w:r>
      <w:r>
        <w:rPr>
          <w:rStyle w:val="856"/>
          <w:rFonts w:ascii="Tempora LGC Uni" w:hAnsi="Tempora LGC Uni" w:eastAsia="Tempora LGC Uni" w:cs="Tempora LGC Uni"/>
          <w:color w:val="000000"/>
          <w:sz w:val="28"/>
          <w:szCs w:val="28"/>
        </w:rPr>
        <w:t xml:space="preserve"> Немногие люди знают, что этот знаменитый немецкий ком</w:t>
      </w:r>
      <w:r>
        <w:rPr>
          <w:rStyle w:val="856"/>
          <w:rFonts w:ascii="Tempora LGC Uni" w:hAnsi="Tempora LGC Uni" w:eastAsia="Tempora LGC Uni" w:cs="Tempora LGC Uni"/>
          <w:color w:val="000000"/>
          <w:sz w:val="28"/>
          <w:szCs w:val="28"/>
        </w:rPr>
        <w:t xml:space="preserve">позитор, настоящий гений музыки был… глухим. Родился он здоровым, но в 26 лет у него развилось заболевание, которое привело к полной глухоте. Удивительно то, что самые знаменитые его произведения были созданы уже после того, как он полностью потерял слух. </w:t>
      </w:r>
      <w:r>
        <w:rPr>
          <w:rStyle w:val="856"/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Style w:val="856"/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6"/>
        <w:jc w:val="both"/>
        <w:spacing w:before="0" w:beforeAutospacing="0" w:after="0" w:afterAutospacing="0"/>
        <w:shd w:val="clear" w:color="auto" w:fill="ffffff"/>
        <w:rPr>
          <w:rStyle w:val="856"/>
          <w:rFonts w:ascii="Tempora LGC Uni" w:hAnsi="Tempora LGC Uni" w:cs="Tempora LGC Uni"/>
          <w:color w:val="000000"/>
          <w:sz w:val="28"/>
          <w:szCs w:val="28"/>
        </w:rPr>
      </w:pPr>
      <w:r>
        <w:rPr>
          <w:rStyle w:val="856"/>
          <w:rFonts w:ascii="Tempora LGC Uni" w:hAnsi="Tempora LGC Uni" w:eastAsia="Tempora LGC Uni" w:cs="Tempora LGC Uni"/>
          <w:color w:val="000000"/>
          <w:sz w:val="28"/>
          <w:szCs w:val="28"/>
        </w:rPr>
        <w:t xml:space="preserve">Так, в частности, это его легендарная Девятая симфония и Торжественная месса.</w:t>
      </w:r>
      <w:r>
        <w:rPr>
          <w:rStyle w:val="856"/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Style w:val="856"/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1"/>
        <w:contextualSpacing/>
        <w:ind w:left="0" w:firstLine="0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Популярная певица </w:t>
      </w:r>
      <w:r>
        <w:rPr>
          <w:rStyle w:val="859"/>
          <w:rFonts w:ascii="Tempora LGC Uni" w:hAnsi="Tempora LGC Uni" w:eastAsia="Tempora LGC Uni" w:cs="Tempora LGC Uni"/>
          <w:b w:val="0"/>
          <w:bCs w:val="0"/>
          <w:i/>
          <w:iCs/>
          <w:color w:val="000000"/>
          <w:sz w:val="28"/>
          <w:szCs w:val="28"/>
        </w:rPr>
        <w:t xml:space="preserve">Диана Гурцкая 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родилась слепой. Она закончила школу-интернат, где смогла не только получить образование, но и научилась играть на фортепьяно, так как ей очень нравилась музыка. В 10 лет Диана спела дуэтом со знаменитой грузинской певицей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1"/>
        <w:ind w:left="0" w:right="0" w:firstLine="0"/>
        <w:spacing w:line="240" w:lineRule="auto"/>
        <w:rPr>
          <w:rFonts w:ascii="Tempora LGC Uni" w:hAnsi="Tempora LGC Uni" w:cs="Tempora LGC Uni"/>
          <w:b w:val="0"/>
          <w:bCs w:val="0"/>
          <w:color w:val="auto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</w:rPr>
        <w:t xml:space="preserve">П</w:t>
      </w:r>
      <w:r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</w:rPr>
        <w:t xml:space="preserve">озднее она окончила музыкальное училище имени Гнесиных в Москве, а первый альбом певицы вышел в марте 2000 года. В 2008 году Диана представляла Грузию на конкурсе «Евровидение».</w:t>
      </w:r>
      <w:r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color w:val="auto"/>
          <w:sz w:val="28"/>
          <w:szCs w:val="28"/>
        </w:rPr>
      </w:r>
    </w:p>
    <w:p>
      <w:pPr>
        <w:pStyle w:val="861"/>
        <w:ind w:left="0" w:right="0" w:firstLine="0"/>
        <w:spacing w:line="240" w:lineRule="auto"/>
        <w:rPr>
          <w:rFonts w:ascii="Tempora LGC Uni" w:hAnsi="Tempora LGC Uni" w:cs="Tempora LGC Uni"/>
          <w:b w:val="0"/>
          <w:bCs w:val="0"/>
          <w:color w:val="auto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</w:rPr>
        <w:t xml:space="preserve">Заслуженная артистка Российской Федерации создала благотворительные проекты «Белая трость» и «По зову сердца». </w:t>
      </w:r>
      <w:r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color w:val="auto"/>
          <w:sz w:val="28"/>
          <w:szCs w:val="28"/>
        </w:rPr>
      </w:r>
    </w:p>
    <w:p>
      <w:pPr>
        <w:pStyle w:val="861"/>
        <w:ind w:left="0" w:right="0" w:firstLine="0"/>
        <w:spacing w:line="240" w:lineRule="auto"/>
        <w:rPr>
          <w:rFonts w:ascii="Tempora LGC Uni" w:hAnsi="Tempora LGC Uni" w:cs="Tempora LGC Uni"/>
          <w:b w:val="0"/>
          <w:bCs w:val="0"/>
          <w:color w:val="auto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</w:rPr>
        <w:t xml:space="preserve">Диана награждена тремя орденами. Является членом Комиссии по делам инвалидов при Президенте РФ.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Поэтому для глухих людей созданы театры мимики и жестов, 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для  слепых – издаются специальные книги, для не ходячих – организуются спортивные  соревнования и даже специальные Олимпийские игры.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-А знаете ли вы, как они называются? Да, верно, Параолимпийские игры, а участники – параолимпийцы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i/>
          <w:iCs/>
          <w:color w:val="000000"/>
          <w:sz w:val="28"/>
          <w:szCs w:val="28"/>
        </w:rPr>
        <w:t xml:space="preserve">Параолимпийцы России:</w:t>
      </w:r>
      <w:r>
        <w:rPr>
          <w:rFonts w:ascii="Tempora LGC Uni" w:hAnsi="Tempora LGC Uni" w:eastAsia="Tempora LGC Uni" w:cs="Tempora LGC Uni"/>
          <w:i/>
          <w:iCs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  <w:t xml:space="preserve">Алексей Бугаев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  <w:t xml:space="preserve">Родился в Красноярске в 1997 году. Он – один из самых молодых спортсменов, входящих в топ  «Самые знаменитые параолимпийцы России». Признание парень получил на играх в Сочи, где выиграл золото в слаломе и суперо-комбинации (горные лыжи)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  <w:t xml:space="preserve">Оксана Савченко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  <w:t xml:space="preserve">Обладательница трех золотых медалей Пекина и пяти, завоеванных в Лондоне. К тому же она многократная рекордсменка мира в плавание на своих дистанциях.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  <w:t xml:space="preserve">Михалина Лысова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  <w:t xml:space="preserve">Четырехкратная параолимпийская чемпионка в лыжных гонках и биатлоне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  <w:t xml:space="preserve">Алена Кауфман выступает в биатлоне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  <w:t xml:space="preserve">В Сочи девушка выиграла две медали высшего достоинства и пополнила копилку своего чемпионского золота. 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  <w:t xml:space="preserve">Знаменитые параолимпийцы 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  <w:t xml:space="preserve">России активно занимаются общественной работой, помогая таким же детям, как и они сами, поверить в себя и свои силы. За свою деятельность Алена стала лауреатом премии « Врзвращение в жизнь»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Мы много говорим сегодня о здоровье. А здоровье - это движение.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Давайте и мы немного подвигаемся, т.е выполним задания:</w:t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И так, группа разделилась на 2 команды согласно, жеребьевки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.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</w:p>
    <w:p>
      <w:pPr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  <w:t xml:space="preserve">Всем обучающимся необходимо занять свои места</w:t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cs="Tempora LGC Uni"/>
          <w:color w:val="000000"/>
          <w:sz w:val="28"/>
          <w:szCs w:val="28"/>
          <w:highlight w:val="none"/>
        </w:rPr>
      </w:r>
    </w:p>
    <w:p>
      <w:pPr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eastAsia="Tempora LGC Uni" w:cs="Tempora LGC Uni"/>
          <w:b w:val="0"/>
          <w:bCs/>
          <w:i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b w:val="0"/>
          <w:bCs w:val="0"/>
          <w:i/>
          <w:color w:val="000000"/>
          <w:sz w:val="28"/>
          <w:szCs w:val="28"/>
        </w:rPr>
        <w:t xml:space="preserve">А судить вас сегодня будут волонтеры и студенты </w:t>
      </w:r>
      <w:r>
        <w:rPr>
          <w:rFonts w:ascii="Tempora LGC Uni" w:hAnsi="Tempora LGC Uni" w:eastAsia="Tempora LGC Uni" w:cs="Tempora LGC Uni"/>
          <w:b w:val="0"/>
          <w:bCs w:val="0"/>
          <w:i/>
          <w:color w:val="000000"/>
          <w:sz w:val="28"/>
          <w:szCs w:val="28"/>
        </w:rPr>
        <w:t xml:space="preserve">группы 104-н по профессии «Повар, кондитер»</w:t>
      </w:r>
      <w:r>
        <w:rPr>
          <w:rFonts w:ascii="Tempora LGC Uni" w:hAnsi="Tempora LGC Uni" w:eastAsia="Tempora LGC Uni" w:cs="Tempora LGC Uni"/>
          <w:b w:val="0"/>
          <w:bCs w:val="0"/>
          <w:i/>
          <w:color w:val="000000"/>
          <w:sz w:val="28"/>
          <w:szCs w:val="28"/>
        </w:rPr>
      </w:r>
      <w:r>
        <w:rPr>
          <w:rFonts w:ascii="Tempora LGC Uni" w:hAnsi="Tempora LGC Uni" w:eastAsia="Tempora LGC Uni" w:cs="Tempora LGC Uni"/>
          <w:b w:val="0"/>
          <w:bCs/>
          <w:i/>
          <w:color w:val="000000"/>
          <w:sz w:val="28"/>
          <w:szCs w:val="28"/>
          <w:highlight w:val="none"/>
        </w:rPr>
      </w:r>
    </w:p>
    <w:p>
      <w:pPr>
        <w:spacing w:before="0" w:after="0" w:line="240" w:lineRule="auto"/>
        <w:shd w:val="clear" w:color="auto" w:fill="ffffff"/>
        <w:rPr>
          <w:rFonts w:ascii="Tempora LGC Uni" w:hAnsi="Tempora LGC Uni" w:cs="Tempora LGC Uni"/>
          <w:b w:val="0"/>
          <w:bCs/>
          <w:i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i/>
          <w:color w:val="000000"/>
          <w:sz w:val="28"/>
          <w:szCs w:val="28"/>
          <w:highlight w:val="none"/>
        </w:rPr>
      </w:r>
      <w:r>
        <w:rPr>
          <w:rFonts w:ascii="Tempora LGC Uni" w:hAnsi="Tempora LGC Uni" w:eastAsia="Tempora LGC Uni" w:cs="Tempora LGC Uni"/>
          <w:b w:val="0"/>
          <w:bCs w:val="0"/>
          <w:i/>
          <w:color w:val="000000"/>
          <w:sz w:val="28"/>
          <w:szCs w:val="28"/>
          <w:highlight w:val="none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b w:val="0"/>
          <w:bCs w:val="0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  <w:t xml:space="preserve">Задание №1: Придумайте каждой команде название</w:t>
      </w: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  <w:t xml:space="preserve">, согласно тематике нашего классного часа «Чаша добра»</w:t>
      </w: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b w:val="0"/>
          <w:bCs w:val="0"/>
          <w:i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i/>
          <w:color w:val="000000"/>
          <w:sz w:val="28"/>
          <w:szCs w:val="28"/>
        </w:rPr>
        <w:t xml:space="preserve">Разминка: </w:t>
      </w:r>
      <w:r>
        <w:rPr>
          <w:rFonts w:ascii="Tempora LGC Uni" w:hAnsi="Tempora LGC Uni" w:eastAsia="Tempora LGC Uni" w:cs="Tempora LGC Uni"/>
          <w:b w:val="0"/>
          <w:bCs w:val="0"/>
          <w:i/>
          <w:color w:val="000000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i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В каких русских пословицах упоминаются числа?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Например: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8"/>
        <w:numPr>
          <w:ilvl w:val="0"/>
          <w:numId w:val="3"/>
        </w:numPr>
        <w:contextualSpacing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Семеро одного не ждут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8"/>
        <w:numPr>
          <w:ilvl w:val="0"/>
          <w:numId w:val="3"/>
        </w:numPr>
        <w:contextualSpacing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Семь раз отмерь, один раз отрежь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8"/>
        <w:numPr>
          <w:ilvl w:val="0"/>
          <w:numId w:val="3"/>
        </w:numPr>
        <w:contextualSpacing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Семь бед, один ответ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8"/>
        <w:numPr>
          <w:ilvl w:val="0"/>
          <w:numId w:val="3"/>
        </w:numPr>
        <w:contextualSpacing/>
        <w:spacing w:before="0" w:after="0" w:line="240" w:lineRule="auto"/>
        <w:shd w:val="clear" w:color="auto" w:fill="ffffff"/>
        <w:rPr>
          <w:rFonts w:ascii="Tempora LGC Uni" w:hAnsi="Tempora LGC Uni" w:cs="Tempora LGC Uni"/>
          <w:b w:val="0"/>
          <w:bCs w:val="0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  <w:t xml:space="preserve">Один с сошкой, а семеро с ложкой</w:t>
      </w: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color w:val="000000"/>
          <w:sz w:val="28"/>
          <w:szCs w:val="28"/>
        </w:rPr>
      </w:r>
    </w:p>
    <w:p>
      <w:pPr>
        <w:pStyle w:val="868"/>
        <w:contextualSpacing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b w:val="0"/>
          <w:bCs w:val="0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</w:rPr>
        <w:t xml:space="preserve">Задание № 2: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</w:rPr>
        <w:t xml:space="preserve"> 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</w:rPr>
        <w:t xml:space="preserve">Каждой команде необходимо собрать пазл, котрый будет логотипом (символом, эмблемой) нашего мероприятия</w:t>
      </w: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color w:val="000000"/>
          <w:sz w:val="28"/>
          <w:szCs w:val="28"/>
        </w:rPr>
      </w:r>
    </w:p>
    <w:p>
      <w:pPr>
        <w:pStyle w:val="845"/>
        <w:spacing w:before="0" w:after="0" w:line="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b w:val="0"/>
          <w:bCs w:val="0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  <w:t xml:space="preserve">Задание № 3:</w:t>
      </w: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  <w:t xml:space="preserve">С закрытыми глазами нарисуйте на доске дом, окна, двери…</w:t>
      </w: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color w:val="000000"/>
          <w:sz w:val="28"/>
          <w:szCs w:val="28"/>
        </w:rPr>
      </w:r>
    </w:p>
    <w:p>
      <w:pPr>
        <w:pStyle w:val="845"/>
        <w:spacing w:before="0" w:after="0" w:line="0" w:lineRule="atLeast"/>
        <w:shd w:val="clear" w:color="auto" w:fill="ffffff"/>
        <w:rPr>
          <w:rFonts w:ascii="Tempora LGC Uni" w:hAnsi="Tempora LGC Uni" w:cs="Tempora LGC Uni"/>
          <w:b w:val="0"/>
          <w:bCs w:val="0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</w: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b w:val="0"/>
          <w:bCs w:val="0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  <w:t xml:space="preserve">Приглашаются по 1 человеку с команды</w:t>
      </w: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- Что почувствовали? О чем подумали? Трудно ли было выполнять задания?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- Что испытывали, при выполнении, этого задания? Хотелось ли вам снять повязку и открыть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глаза?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 Вот так чувствуют себя в нашей жизни люди с проблемами зрения. Существует специальная азбука Брайля, чтобы такие люди тоже могли читать,  обучаться, общаться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В основе ее стоит выпуклоешеститочие: комбинациями точек обозначаются и буквы, и цифры, и нотные знаки. 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- А как вы думаете, могут ли слепые люди работать?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Да, существует «Общество слепых», где люди не имея зрения могут изготавливать розетки, выключатели, крышки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auto"/>
          <w:sz w:val="28"/>
          <w:szCs w:val="28"/>
        </w:rPr>
      </w:pPr>
      <w:r>
        <w:rPr>
          <w:rFonts w:ascii="Tempora LGC Uni" w:hAnsi="Tempora LGC Uni" w:eastAsia="Tempora LGC Uni" w:cs="Tempora LGC Uni"/>
          <w:color w:val="auto"/>
          <w:sz w:val="28"/>
          <w:szCs w:val="28"/>
        </w:rPr>
        <w:t xml:space="preserve">Музыкальная пауза </w:t>
      </w:r>
      <w:r>
        <w:rPr>
          <w:rFonts w:ascii="Tempora LGC Uni" w:hAnsi="Tempora LGC Uni" w:eastAsia="Tempora LGC Uni" w:cs="Tempora LGC Uni"/>
          <w:color w:val="auto"/>
          <w:sz w:val="28"/>
          <w:szCs w:val="28"/>
        </w:rPr>
      </w:r>
      <w:r>
        <w:rPr>
          <w:rFonts w:ascii="Tempora LGC Uni" w:hAnsi="Tempora LGC Uni" w:cs="Tempora LGC Uni"/>
          <w:color w:val="auto"/>
          <w:sz w:val="28"/>
          <w:szCs w:val="28"/>
        </w:rPr>
      </w:r>
    </w:p>
    <w:p>
      <w:pPr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auto"/>
          <w:sz w:val="28"/>
          <w:szCs w:val="28"/>
        </w:rPr>
      </w:pPr>
      <w:r>
        <w:rPr>
          <w:rFonts w:ascii="Tempora LGC Uni" w:hAnsi="Tempora LGC Uni" w:eastAsia="Tempora LGC Uni" w:cs="Tempora LGC Uni"/>
          <w:color w:val="auto"/>
          <w:sz w:val="28"/>
          <w:szCs w:val="28"/>
        </w:rPr>
        <w:t xml:space="preserve">Обучающимися исполняется песня</w:t>
      </w:r>
      <w:r>
        <w:rPr>
          <w:rFonts w:ascii="Tempora LGC Uni" w:hAnsi="Tempora LGC Uni" w:eastAsia="Tempora LGC Uni" w:cs="Tempora LGC Uni"/>
          <w:color w:val="auto"/>
          <w:sz w:val="28"/>
          <w:szCs w:val="28"/>
        </w:rPr>
        <w:t xml:space="preserve"> «Мир без войны»</w:t>
      </w:r>
      <w:r>
        <w:rPr>
          <w:rFonts w:ascii="Tempora LGC Uni" w:hAnsi="Tempora LGC Uni" w:eastAsia="Tempora LGC Uni" w:cs="Tempora LGC Uni"/>
          <w:color w:val="auto"/>
          <w:sz w:val="28"/>
          <w:szCs w:val="28"/>
        </w:rPr>
      </w:r>
      <w:r>
        <w:rPr>
          <w:rFonts w:ascii="Tempora LGC Uni" w:hAnsi="Tempora LGC Uni" w:cs="Tempora LGC Uni"/>
          <w:color w:val="auto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Кроме людей, у которых нарушения зрения есть люди с нарушениями слуха. А как живут они?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А они общаются жестами – жестовая речь. Поэтому таким людям необходи -мо видеть руки и лицо собеседника.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Ведь на улице они не слышат гудков автомобилей, их не окликнешь,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не предупредишь об опасности издали.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В лесу мы "аукаем", чтобы не потерять друг друга, а как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они?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Иногда не слышащие люди могут понять и наш язык - по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специальной программеЭмилии Леонгард их обучают считывать слова с губ говорящих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Люди, которые не слышат, они понимают окружающий мир с помощью мимики и жестов.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</w:p>
    <w:p>
      <w:pPr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b w:val="0"/>
          <w:bCs w:val="0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  <w:t xml:space="preserve">Задание № 4 «Пойми меня без слов»</w:t>
      </w: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Представьте себе такую ситуацию: на противоположной стороне дороги, по которой постоянно идут машины, вы увидели знакомую. Вам бы хотелось ее пригласить. Куда – станет ясно позже, вам необходимо пустить в ход мимику и жесты.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8"/>
        <w:numPr>
          <w:ilvl w:val="0"/>
          <w:numId w:val="4"/>
        </w:numPr>
        <w:contextualSpacing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Пригласить даму в театр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8"/>
        <w:numPr>
          <w:ilvl w:val="0"/>
          <w:numId w:val="4"/>
        </w:numPr>
        <w:contextualSpacing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Пригласить даму на рыбалку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8"/>
        <w:numPr>
          <w:ilvl w:val="0"/>
          <w:numId w:val="4"/>
        </w:numPr>
        <w:contextualSpacing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Пригласить даму на балет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8"/>
        <w:numPr>
          <w:ilvl w:val="0"/>
          <w:numId w:val="4"/>
        </w:numPr>
        <w:contextualSpacing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Пригласить даму на дискотеку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8"/>
        <w:numPr>
          <w:ilvl w:val="0"/>
          <w:numId w:val="0"/>
        </w:numPr>
        <w:contextualSpacing/>
        <w:ind w:left="0" w:firstLine="0"/>
        <w:spacing w:before="0" w:after="0" w:line="240" w:lineRule="auto"/>
        <w:shd w:val="clear" w:color="auto" w:fill="ffffff"/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Дама с другой команды должна определить, что за сообщение ей послано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</w:p>
    <w:p>
      <w:pPr>
        <w:pStyle w:val="868"/>
        <w:numPr>
          <w:ilvl w:val="0"/>
          <w:numId w:val="0"/>
        </w:numPr>
        <w:contextualSpacing/>
        <w:ind w:left="0" w:firstLine="0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  <w:r>
        <w:rPr>
          <w:rFonts w:ascii="Tempora LGC Uni" w:hAnsi="Tempora LGC Uni" w:eastAsia="Tempora LGC Uni" w:cs="Tempora LGC Uni"/>
          <w:color w:val="000000"/>
          <w:sz w:val="28"/>
          <w:szCs w:val="28"/>
          <w:highlight w:val="none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b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  <w:t xml:space="preserve">Задание № 5 «Найди продукты»</w:t>
      </w: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</w:r>
      <w:r>
        <w:rPr>
          <w:rFonts w:ascii="Tempora LGC Uni" w:hAnsi="Tempora LGC Uni" w:cs="Tempora LGC Uni"/>
          <w:b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Ребята, вы как будущие повара, должны подобрать овощи для варки борща. Задание  простое: на ощупь выбрать из корзинки необходимые  овощи для приготовления блюда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jc w:val="left"/>
        <w:spacing w:before="0" w:after="0" w:line="240" w:lineRule="auto"/>
        <w:shd w:val="clear" w:color="auto" w:fill="ffffff"/>
        <w:rPr>
          <w:rFonts w:ascii="Tempora LGC Uni" w:hAnsi="Tempora LGC Uni" w:cs="Tempora LGC Uni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</w:rPr>
        <w:t xml:space="preserve">Музыкальная пауза</w:t>
      </w:r>
      <w:r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empora LGC Uni" w:hAnsi="Tempora LGC Uni" w:cs="Tempora LGC Uni"/>
          <w:b w:val="0"/>
          <w:bCs w:val="0"/>
          <w:color w:val="auto"/>
          <w:sz w:val="28"/>
          <w:szCs w:val="28"/>
          <w:highlight w:val="none"/>
        </w:rPr>
      </w:r>
    </w:p>
    <w:p>
      <w:pPr>
        <w:jc w:val="left"/>
        <w:spacing w:before="0" w:after="0" w:line="240" w:lineRule="auto"/>
        <w:shd w:val="clear" w:color="auto" w:fill="ffffff"/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  <w:highlight w:val="none"/>
        </w:rPr>
        <w:t xml:space="preserve">Обучающие исполняют танец « Не детское время»</w:t>
      </w:r>
      <w:r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  <w:highlight w:val="none"/>
        </w:rPr>
      </w:r>
    </w:p>
    <w:p>
      <w:pPr>
        <w:jc w:val="left"/>
        <w:spacing w:before="0" w:after="0" w:line="240" w:lineRule="auto"/>
        <w:shd w:val="clear" w:color="auto" w:fill="ffffff"/>
        <w:rPr>
          <w:rFonts w:ascii="Tempora LGC Uni" w:hAnsi="Tempora LGC Uni" w:cs="Tempora LGC Uni"/>
          <w:b w:val="0"/>
          <w:bCs w:val="0"/>
          <w:color w:val="auto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b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</w:rPr>
        <w:t xml:space="preserve">Задание № 6: «На сколько, вы внимательны»</w:t>
      </w:r>
      <w:r>
        <w:rPr>
          <w:rFonts w:ascii="Tempora LGC Uni" w:hAnsi="Tempora LGC Uni" w:eastAsia="Tempora LGC Uni" w:cs="Tempora LGC Uni"/>
          <w:b w:val="0"/>
          <w:bCs w:val="0"/>
          <w:color w:val="auto"/>
          <w:sz w:val="28"/>
          <w:szCs w:val="28"/>
        </w:rPr>
      </w:r>
      <w:r>
        <w:rPr>
          <w:rFonts w:ascii="Tempora LGC Uni" w:hAnsi="Tempora LGC Uni" w:cs="Tempora LGC Uni"/>
          <w:b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Дамы любят, когда их красоту замечают, это прическу, платье…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Юноши уже достаточно долго смотрели на наших участниц.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Интересно, что они успели заметить. Просим, каждую пару встать спиной друг к другу, а ведущая задаст вопрос юноше  - об одежде, обуви, прически и других деталях туалета.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b w:val="0"/>
          <w:bCs w:val="0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  <w:t xml:space="preserve">Задание №7: «Верю – не верю»</w:t>
      </w:r>
      <w:r>
        <w:rPr>
          <w:rFonts w:ascii="Tempora LGC Uni" w:hAnsi="Tempora LGC Uni" w:eastAsia="Tempora LGC Uni" w:cs="Tempora LGC Uni"/>
          <w:b w:val="0"/>
          <w:bCs w:val="0"/>
          <w:color w:val="000000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Каждой команде задается вопрос, на который она должна соответственно ответить «да» или «нет».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За каждый правильный ответ команда получает – 1 бал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8"/>
        <w:numPr>
          <w:ilvl w:val="0"/>
          <w:numId w:val="5"/>
        </w:numPr>
        <w:contextualSpacing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В Японии ученики на доске пишут косточками с цветными чернилами – Да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8"/>
        <w:numPr>
          <w:ilvl w:val="0"/>
          <w:numId w:val="5"/>
        </w:numPr>
        <w:contextualSpacing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В Австралии практикуется применение одноразовых досок – Нет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8"/>
        <w:numPr>
          <w:ilvl w:val="0"/>
          <w:numId w:val="5"/>
        </w:numPr>
        <w:contextualSpacing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Американцы едят соленые огурцы с джемом –Да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8"/>
        <w:numPr>
          <w:ilvl w:val="0"/>
          <w:numId w:val="5"/>
        </w:numPr>
        <w:contextualSpacing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Авторучка была изобретена еще в Древнем Египте - Да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8"/>
        <w:numPr>
          <w:ilvl w:val="0"/>
          <w:numId w:val="5"/>
        </w:numPr>
        <w:contextualSpacing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В некоторые виды цветных карандашей добавляют экстракт моркови для большей прочности грифеля – Нет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8"/>
        <w:numPr>
          <w:ilvl w:val="0"/>
          <w:numId w:val="5"/>
        </w:numPr>
        <w:contextualSpacing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Шариковая ручка сначала применялась только военными летчиками - Да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8"/>
        <w:numPr>
          <w:ilvl w:val="0"/>
          <w:numId w:val="5"/>
        </w:numPr>
        <w:contextualSpacing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Великий Гетте подарил свое перо великому А. С. Пушкину – Да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8"/>
        <w:numPr>
          <w:ilvl w:val="0"/>
          <w:numId w:val="5"/>
        </w:numPr>
        <w:contextualSpacing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В Африке выпускаются витаминизированные карандаши для детей, имеющих необыкновение грызть что попало - Да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240" w:lineRule="auto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240" w:afterAutospacing="0"/>
        <w:rPr>
          <w:rFonts w:ascii="Tempora LGC Uni" w:hAnsi="Tempora LGC Uni" w:cs="Tempora LGC Uni"/>
          <w:color w:val="010101"/>
          <w:sz w:val="28"/>
          <w:szCs w:val="28"/>
        </w:rPr>
      </w:pPr>
      <w:r>
        <w:rPr>
          <w:rFonts w:ascii="Tempora LGC Uni" w:hAnsi="Tempora LGC Uni" w:eastAsia="Tempora LGC Uni" w:cs="Tempora LGC Uni"/>
          <w:color w:val="010101"/>
          <w:sz w:val="28"/>
          <w:szCs w:val="28"/>
        </w:rPr>
        <w:t xml:space="preserve">Сегодня вы захотели рассказать о людях, жизнь которых оказалась связанной с понятием «инвалидность», чья судьба тронула ваши сердца…(</w:t>
      </w:r>
      <w:r>
        <w:rPr>
          <w:rFonts w:ascii="Tempora LGC Uni" w:hAnsi="Tempora LGC Uni" w:eastAsia="Tempora LGC Uni" w:cs="Tempora LGC Uni"/>
          <w:color w:val="010101"/>
          <w:sz w:val="28"/>
          <w:szCs w:val="28"/>
        </w:rPr>
      </w:r>
      <w:r>
        <w:rPr>
          <w:rFonts w:ascii="Tempora LGC Uni" w:hAnsi="Tempora LGC Uni" w:cs="Tempora LGC Uni"/>
          <w:color w:val="010101"/>
          <w:sz w:val="28"/>
          <w:szCs w:val="28"/>
        </w:rPr>
      </w:r>
    </w:p>
    <w:p>
      <w:pPr>
        <w:pStyle w:val="845"/>
        <w:rPr>
          <w:rFonts w:ascii="Tempora LGC Uni" w:hAnsi="Tempora LGC Uni" w:cs="Tempora LGC Uni"/>
          <w:b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b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eastAsia="Tempora LGC Uni" w:cs="Tempora LGC Uni"/>
          <w:b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b/>
          <w:color w:val="222222"/>
          <w:sz w:val="28"/>
          <w:szCs w:val="28"/>
          <w:shd w:val="clear" w:color="auto" w:fill="ffffff"/>
        </w:rPr>
      </w:r>
    </w:p>
    <w:p>
      <w:pPr>
        <w:pStyle w:val="845"/>
        <w:spacing w:line="240" w:lineRule="auto"/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  <w:t xml:space="preserve">Жюри подсчитывают баллы</w:t>
      </w: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</w:p>
    <w:p>
      <w:pPr>
        <w:pStyle w:val="845"/>
        <w:spacing w:line="240" w:lineRule="auto"/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  <w:t xml:space="preserve">В конкурсе рисунка золотая медаль-</w:t>
      </w: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</w:p>
    <w:p>
      <w:pPr>
        <w:pStyle w:val="845"/>
        <w:spacing w:line="240" w:lineRule="auto"/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  <w:t xml:space="preserve">Серебряная медаль-</w:t>
      </w: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</w:p>
    <w:p>
      <w:pPr>
        <w:pStyle w:val="845"/>
        <w:spacing w:line="240" w:lineRule="auto"/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  <w:t xml:space="preserve">Бронзовая медаль -</w:t>
      </w: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</w:p>
    <w:p>
      <w:pPr>
        <w:pStyle w:val="845"/>
        <w:spacing w:line="240" w:lineRule="auto"/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  <w:t xml:space="preserve">Команда «_______» и команда «__________» </w:t>
      </w: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</w:p>
    <w:p>
      <w:pPr>
        <w:pStyle w:val="845"/>
        <w:spacing w:line="240" w:lineRule="auto"/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  <w:t xml:space="preserve">Конечно победила дружба!</w:t>
      </w: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</w:p>
    <w:p>
      <w:pPr>
        <w:pStyle w:val="845"/>
        <w:spacing w:line="240" w:lineRule="auto"/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  <w:t xml:space="preserve">Заключение:</w:t>
      </w:r>
      <w:r>
        <w:rPr>
          <w:rFonts w:ascii="Tempora LGC Uni" w:hAnsi="Tempora LGC Uni" w:eastAsia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b w:val="0"/>
          <w:bCs w:val="0"/>
          <w:color w:val="222222"/>
          <w:sz w:val="28"/>
          <w:szCs w:val="28"/>
          <w:shd w:val="clear" w:color="auto" w:fill="ffffff"/>
        </w:rPr>
      </w:r>
    </w:p>
    <w:p>
      <w:pPr>
        <w:pStyle w:val="845"/>
        <w:rPr>
          <w:rFonts w:ascii="Tempora LGC Uni" w:hAnsi="Tempora LGC Uni" w:cs="Tempora LGC Uni"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  <w:t xml:space="preserve">И в заключение послушайте одну притчу</w:t>
      </w: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color w:val="222222"/>
          <w:sz w:val="28"/>
          <w:szCs w:val="28"/>
          <w:shd w:val="clear" w:color="auto" w:fill="ffffff"/>
        </w:rPr>
      </w:r>
    </w:p>
    <w:p>
      <w:pPr>
        <w:pStyle w:val="845"/>
        <w:rPr>
          <w:rFonts w:ascii="Tempora LGC Uni" w:hAnsi="Tempora LGC Uni" w:cs="Tempora LGC Uni"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  <w:t xml:space="preserve">Ехал один молодой человек на новом сверкающем «ягуаре» в прекрасном настроении, напевая какую-то м</w:t>
      </w: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  <w:t xml:space="preserve">елодию. Вдруг увидел он детей, сидящих у дороги. После того, как он, осторожно объехав их, собрался снова набирать скорость, он вдруг услышал, как в машину ударился камень. Молодой человек остановил машину, вышел из неё и, схватив одного из мальчишек за ши</w:t>
      </w: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  <w:t xml:space="preserve">ворот, начал его трясти с криком: — Паршивец! Какого чёрта ты бросил в мою машину камень! Ты знаешь, сколько стоит эта машина?! — Простите меня, мистер, — ответил мальчик. — У меня не было намерения причинить вред вам и вашей машине. Дело в том, что мой бр</w:t>
      </w: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  <w:t xml:space="preserve">ат — инвалид, он вывалился из коляски, но я не могу поднять его, он слишком тяжёл для меня. Уже несколько часов мы просим помощи, но ни одна машина не остановилась. У меня не было другого выхода, кроме как бросить камень, иначе вы бы тоже не остановились. </w:t>
      </w: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color w:val="222222"/>
          <w:sz w:val="28"/>
          <w:szCs w:val="28"/>
          <w:shd w:val="clear" w:color="auto" w:fill="ffffff"/>
        </w:rPr>
      </w:r>
    </w:p>
    <w:p>
      <w:pPr>
        <w:pStyle w:val="845"/>
        <w:rPr>
          <w:rFonts w:ascii="Tempora LGC Uni" w:hAnsi="Tempora LGC Uni" w:cs="Tempora LGC Uni"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  <w:t xml:space="preserve">Молодой человек помог усадить инвалида в кресло, пытаясь сдержать слёзы и подавить подступивший к горлу ком. Затем он пошёл к своей машине и увидел вмятину на новенькой блестящей двер</w:t>
      </w: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  <w:t xml:space="preserve">и, оставшуюся от камня. Он ездил многие годы на этой машине, и всякой раз говорил «нет» механикам на предложение отремонтировать эту вмятину на дверце, потому что она каждый раз напоминала ему о том, что если ты проигнорируешь шёпот, в тебя полетит камень.</w:t>
      </w: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color w:val="222222"/>
          <w:sz w:val="28"/>
          <w:szCs w:val="28"/>
          <w:shd w:val="clear" w:color="auto" w:fill="ffffff"/>
        </w:rPr>
      </w:r>
    </w:p>
    <w:p>
      <w:pPr>
        <w:pStyle w:val="845"/>
        <w:rPr>
          <w:rFonts w:ascii="Tempora LGC Uni" w:hAnsi="Tempora LGC Uni" w:cs="Tempora LGC Uni"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  <w:t xml:space="preserve">В жизни такое сплошь и рядом встречается. Учитесь открывать сердца. Будьте хоть немного добрее…. </w:t>
      </w: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color w:val="222222"/>
          <w:sz w:val="28"/>
          <w:szCs w:val="28"/>
          <w:shd w:val="clear" w:color="auto" w:fill="ffffff"/>
        </w:rPr>
      </w:r>
    </w:p>
    <w:p>
      <w:pPr>
        <w:pStyle w:val="845"/>
        <w:rPr>
          <w:rFonts w:ascii="Tempora LGC Uni" w:hAnsi="Tempora LGC Uni" w:cs="Tempora LGC Uni"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  <w:t xml:space="preserve">Трогательно, но мне кажется, что не надо ждать шепота, и уж тем более камней. Предлагать помощь надо первому!</w:t>
      </w: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color w:val="222222"/>
          <w:sz w:val="28"/>
          <w:szCs w:val="28"/>
          <w:shd w:val="clear" w:color="auto" w:fill="ffffff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b w:val="0"/>
          <w:bCs w:val="0"/>
          <w:i/>
          <w:iCs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i/>
          <w:iCs/>
          <w:color w:val="000000"/>
          <w:sz w:val="28"/>
          <w:szCs w:val="28"/>
        </w:rPr>
        <w:t xml:space="preserve">Рефлексия занятия</w:t>
      </w:r>
      <w:r>
        <w:rPr>
          <w:rFonts w:ascii="Tempora LGC Uni" w:hAnsi="Tempora LGC Uni" w:eastAsia="Tempora LGC Uni" w:cs="Tempora LGC Uni"/>
          <w:b w:val="0"/>
          <w:bCs w:val="0"/>
          <w:i/>
          <w:iCs/>
          <w:color w:val="000000"/>
          <w:sz w:val="28"/>
          <w:szCs w:val="28"/>
        </w:rPr>
      </w:r>
      <w:r>
        <w:rPr>
          <w:rFonts w:ascii="Tempora LGC Uni" w:hAnsi="Tempora LGC Uni" w:cs="Tempora LGC Uni"/>
          <w:b w:val="0"/>
          <w:bCs w:val="0"/>
          <w:i/>
          <w:iCs/>
          <w:color w:val="000000"/>
          <w:sz w:val="28"/>
          <w:szCs w:val="28"/>
        </w:rPr>
      </w:r>
    </w:p>
    <w:p>
      <w:pPr>
        <w:pStyle w:val="845"/>
        <w:spacing w:before="0" w:after="0" w:line="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Поддержка и опора нужны всем людям без исключения, но особо в них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нуждаются люди с ограниченными возможностями здоровья.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Ребята.добрыми могут быть не только поступки, но и слова.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spacing w:before="0" w:after="0" w:line="0" w:lineRule="atLeast"/>
        <w:shd w:val="clear" w:color="auto" w:fill="ffffff"/>
        <w:rPr>
          <w:rFonts w:ascii="Tempora LGC Uni" w:hAnsi="Tempora LGC Uni" w:cs="Tempora LGC Uni"/>
          <w:color w:val="auto"/>
          <w:sz w:val="28"/>
          <w:szCs w:val="28"/>
        </w:rPr>
      </w:pPr>
      <w:r>
        <w:rPr>
          <w:rFonts w:ascii="Tempora LGC Uni" w:hAnsi="Tempora LGC Uni" w:eastAsia="Tempora LGC Uni" w:cs="Tempora LGC Uni"/>
          <w:color w:val="auto"/>
          <w:sz w:val="28"/>
          <w:szCs w:val="28"/>
        </w:rPr>
        <w:t xml:space="preserve">Доброе слово излечит больного. </w:t>
      </w:r>
      <w:r>
        <w:rPr>
          <w:rFonts w:ascii="Tempora LGC Uni" w:hAnsi="Tempora LGC Uni" w:eastAsia="Tempora LGC Uni" w:cs="Tempora LGC Uni"/>
          <w:color w:val="auto"/>
          <w:sz w:val="28"/>
          <w:szCs w:val="28"/>
        </w:rPr>
      </w:r>
      <w:r>
        <w:rPr>
          <w:rFonts w:ascii="Tempora LGC Uni" w:hAnsi="Tempora LGC Uni" w:cs="Tempora LGC Uni"/>
          <w:color w:val="auto"/>
          <w:sz w:val="28"/>
          <w:szCs w:val="28"/>
        </w:rPr>
      </w:r>
    </w:p>
    <w:p>
      <w:pPr>
        <w:pStyle w:val="845"/>
        <w:spacing w:before="0" w:after="0" w:line="0" w:lineRule="atLeast"/>
        <w:shd w:val="clear" w:color="auto" w:fill="ffffff"/>
        <w:rPr>
          <w:rFonts w:ascii="Tempora LGC Uni" w:hAnsi="Tempora LGC Uni" w:cs="Tempora LGC Uni"/>
          <w:color w:val="auto"/>
          <w:sz w:val="28"/>
          <w:szCs w:val="28"/>
        </w:rPr>
      </w:pPr>
      <w:r>
        <w:rPr>
          <w:rFonts w:ascii="Tempora LGC Uni" w:hAnsi="Tempora LGC Uni" w:eastAsia="Tempora LGC Uni" w:cs="Tempora LGC Uni"/>
          <w:color w:val="auto"/>
          <w:sz w:val="28"/>
          <w:szCs w:val="28"/>
        </w:rPr>
        <w:t xml:space="preserve">Доброе слово творит чудеса. </w:t>
      </w:r>
      <w:r>
        <w:rPr>
          <w:rFonts w:ascii="Tempora LGC Uni" w:hAnsi="Tempora LGC Uni" w:eastAsia="Tempora LGC Uni" w:cs="Tempora LGC Uni"/>
          <w:color w:val="auto"/>
          <w:sz w:val="28"/>
          <w:szCs w:val="28"/>
        </w:rPr>
      </w:r>
      <w:r>
        <w:rPr>
          <w:rFonts w:ascii="Tempora LGC Uni" w:hAnsi="Tempora LGC Uni" w:cs="Tempora LGC Uni"/>
          <w:color w:val="auto"/>
          <w:sz w:val="28"/>
          <w:szCs w:val="28"/>
        </w:rPr>
      </w:r>
    </w:p>
    <w:p>
      <w:pPr>
        <w:pStyle w:val="845"/>
        <w:spacing w:before="0" w:after="0" w:line="0" w:lineRule="atLeast"/>
        <w:shd w:val="clear" w:color="auto" w:fill="ffffff"/>
        <w:rPr>
          <w:rFonts w:ascii="Tempora LGC Uni" w:hAnsi="Tempora LGC Uni" w:cs="Tempora LGC Uni"/>
          <w:color w:val="auto"/>
          <w:sz w:val="28"/>
          <w:szCs w:val="28"/>
        </w:rPr>
      </w:pPr>
      <w:r>
        <w:rPr>
          <w:rFonts w:ascii="Tempora LGC Uni" w:hAnsi="Tempora LGC Uni" w:eastAsia="Tempora LGC Uni" w:cs="Tempora LGC Uni"/>
          <w:color w:val="auto"/>
          <w:sz w:val="28"/>
          <w:szCs w:val="28"/>
        </w:rPr>
        <w:t xml:space="preserve">Доброе слово всей жизни основа </w:t>
      </w:r>
      <w:r>
        <w:rPr>
          <w:rFonts w:ascii="Tempora LGC Uni" w:hAnsi="Tempora LGC Uni" w:eastAsia="Tempora LGC Uni" w:cs="Tempora LGC Uni"/>
          <w:color w:val="auto"/>
          <w:sz w:val="28"/>
          <w:szCs w:val="28"/>
        </w:rPr>
      </w:r>
      <w:r>
        <w:rPr>
          <w:rFonts w:ascii="Tempora LGC Uni" w:hAnsi="Tempora LGC Uni" w:cs="Tempora LGC Uni"/>
          <w:color w:val="auto"/>
          <w:sz w:val="28"/>
          <w:szCs w:val="28"/>
        </w:rPr>
      </w:r>
    </w:p>
    <w:p>
      <w:pPr>
        <w:pStyle w:val="845"/>
        <w:spacing w:before="0" w:after="0" w:line="0" w:lineRule="atLeast"/>
        <w:shd w:val="clear" w:color="auto" w:fill="ffffff"/>
        <w:rPr>
          <w:rFonts w:ascii="Tempora LGC Uni" w:hAnsi="Tempora LGC Uni" w:cs="Tempora LGC Uni"/>
          <w:color w:val="auto"/>
          <w:sz w:val="28"/>
          <w:szCs w:val="28"/>
        </w:rPr>
      </w:pPr>
      <w:r>
        <w:rPr>
          <w:rFonts w:ascii="Tempora LGC Uni" w:hAnsi="Tempora LGC Uni" w:eastAsia="Tempora LGC Uni" w:cs="Tempora LGC Uni"/>
          <w:color w:val="auto"/>
          <w:sz w:val="28"/>
          <w:szCs w:val="28"/>
        </w:rPr>
        <w:t xml:space="preserve">Нашей души необъятной краса.</w:t>
      </w:r>
      <w:r>
        <w:rPr>
          <w:rFonts w:ascii="Tempora LGC Uni" w:hAnsi="Tempora LGC Uni" w:eastAsia="Tempora LGC Uni" w:cs="Tempora LGC Uni"/>
          <w:color w:val="auto"/>
          <w:sz w:val="28"/>
          <w:szCs w:val="28"/>
        </w:rPr>
        <w:t xml:space="preserve">. </w:t>
      </w:r>
      <w:r>
        <w:rPr>
          <w:rFonts w:ascii="Tempora LGC Uni" w:hAnsi="Tempora LGC Uni" w:eastAsia="Tempora LGC Uni" w:cs="Tempora LGC Uni"/>
          <w:color w:val="auto"/>
          <w:sz w:val="28"/>
          <w:szCs w:val="28"/>
        </w:rPr>
      </w:r>
      <w:r>
        <w:rPr>
          <w:rFonts w:ascii="Tempora LGC Uni" w:hAnsi="Tempora LGC Uni" w:cs="Tempora LGC Uni"/>
          <w:color w:val="auto"/>
          <w:sz w:val="28"/>
          <w:szCs w:val="28"/>
        </w:rPr>
      </w:r>
    </w:p>
    <w:p>
      <w:pPr>
        <w:pStyle w:val="845"/>
        <w:spacing w:before="0" w:after="0" w:line="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Доброта- вещь удивительная, она, как ни что сближает.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Доброта спасает от одиночества и душевных ран.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Вас я друзья, не о чем не прошу, просто будьте добры.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 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Если вы хотите сеять добро вокруг себя, тогда возьмите сердечки, которые лежат у вас на столах, и напишите на них, то, что ближе вашей душе, то что вы хотите сказать инвалидам. У кого сердечки будут готовы, прикрепите их на доску.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- Я думаю, то, что вы все на сердечках написали добрые, хорошие слова поддержки и это может означать, что время, проведенное на занятие, не прошло для вас даром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t xml:space="preserve">Пока пишут песня Дианы Гурцкой «Ангелы надежды»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65"/>
        <w:spacing w:before="0" w:beforeAutospacing="0" w:after="0" w:afterAutospacing="0" w:line="450" w:lineRule="atLeast"/>
        <w:shd w:val="clear" w:color="auto" w:fill="ffffff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</w:r>
      <w:r>
        <w:rPr>
          <w:rFonts w:ascii="Tempora LGC Uni" w:hAnsi="Tempora LGC Uni" w:cs="Tempora LGC Uni"/>
          <w:color w:val="000000"/>
          <w:sz w:val="28"/>
          <w:szCs w:val="28"/>
        </w:rPr>
      </w:r>
    </w:p>
    <w:p>
      <w:pPr>
        <w:pStyle w:val="845"/>
        <w:rPr>
          <w:rFonts w:ascii="Tempora LGC Uni" w:hAnsi="Tempora LGC Uni" w:cs="Tempora LGC Uni"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Пусть навсегда покинут Вас обиды,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Все неприятности развеются, как дым.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Международный праздник инвалида —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Пусть будет ярким, солнечным, другим.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Пусть не останутся права в затишье,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Найдутся люди, что протянут Вам ладонь,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И женщинам, мужчинам и детишкам,</w:t>
      </w:r>
      <w:r>
        <w:rPr>
          <w:rFonts w:ascii="Tempora LGC Uni" w:hAnsi="Tempora LGC Uni" w:eastAsia="Tempora LGC Uni" w:cs="Tempora LGC Uni"/>
          <w:color w:val="000000"/>
          <w:sz w:val="28"/>
          <w:szCs w:val="28"/>
        </w:rPr>
        <w:br/>
      </w:r>
      <w:r>
        <w:rPr>
          <w:rFonts w:ascii="Tempora LGC Uni" w:hAnsi="Tempora LGC Uni" w:eastAsia="Tempora LGC Uni" w:cs="Tempora LGC Uni"/>
          <w:color w:val="000000"/>
          <w:sz w:val="28"/>
          <w:szCs w:val="28"/>
          <w:shd w:val="clear" w:color="auto" w:fill="ffffff"/>
        </w:rPr>
        <w:t xml:space="preserve">Зажгут надежду в сердце — как огонь</w:t>
      </w: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color w:val="222222"/>
          <w:sz w:val="28"/>
          <w:szCs w:val="28"/>
          <w:shd w:val="clear" w:color="auto" w:fill="ffffff"/>
        </w:rPr>
      </w:r>
    </w:p>
    <w:p>
      <w:pPr>
        <w:pStyle w:val="845"/>
        <w:rPr>
          <w:rFonts w:ascii="Tempora LGC Uni" w:hAnsi="Tempora LGC Uni" w:cs="Tempora LGC Uni"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color w:val="222222"/>
          <w:sz w:val="28"/>
          <w:szCs w:val="28"/>
          <w:shd w:val="clear" w:color="auto" w:fill="ffffff"/>
        </w:rPr>
      </w:r>
    </w:p>
    <w:p>
      <w:pPr>
        <w:pStyle w:val="845"/>
        <w:rPr>
          <w:rFonts w:ascii="Tempora LGC Uni" w:hAnsi="Tempora LGC Uni" w:cs="Tempora LGC Uni"/>
          <w:color w:val="222222"/>
          <w:sz w:val="28"/>
          <w:szCs w:val="28"/>
          <w:shd w:val="clear" w:color="auto" w:fill="ffffff"/>
        </w:rPr>
      </w:pP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  <w:t xml:space="preserve">Всем спасибо за работу!!!!</w:t>
      </w:r>
      <w:r>
        <w:rPr>
          <w:rFonts w:ascii="Tempora LGC Uni" w:hAnsi="Tempora LGC Uni" w:eastAsia="Tempora LGC Uni" w:cs="Tempora LGC Uni"/>
          <w:color w:val="222222"/>
          <w:sz w:val="28"/>
          <w:szCs w:val="28"/>
          <w:shd w:val="clear" w:color="auto" w:fill="ffffff"/>
        </w:rPr>
      </w:r>
      <w:r>
        <w:rPr>
          <w:rFonts w:ascii="Tempora LGC Uni" w:hAnsi="Tempora LGC Uni" w:cs="Tempora LGC Uni"/>
          <w:color w:val="222222"/>
          <w:sz w:val="28"/>
          <w:szCs w:val="28"/>
          <w:shd w:val="clear" w:color="auto" w:fill="ffffff"/>
        </w:rPr>
      </w:r>
    </w:p>
    <w:p>
      <w:pPr>
        <w:pStyle w:val="845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r>
    </w:p>
    <w:p>
      <w:pPr>
        <w:pStyle w:val="845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r>
    </w:p>
    <w:p>
      <w:pPr>
        <w:pStyle w:val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WenQuanYi Micro Hei">
    <w:panose1 w:val="020B0606030804020204"/>
  </w:font>
  <w:font w:name="Courier New">
    <w:panose1 w:val="02070409020205020404"/>
  </w:font>
  <w:font w:name="Lohit Devanagari">
    <w:panose1 w:val="020B0600000000000000"/>
  </w:font>
  <w:font w:name="Open Sans">
    <w:panose1 w:val="020B060603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5"/>
    <w:next w:val="845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6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5"/>
    <w:next w:val="845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6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5"/>
    <w:next w:val="845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6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5"/>
    <w:next w:val="845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6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6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6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6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6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5"/>
    <w:next w:val="84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6"/>
    <w:link w:val="689"/>
    <w:uiPriority w:val="10"/>
    <w:rPr>
      <w:sz w:val="48"/>
      <w:szCs w:val="48"/>
    </w:rPr>
  </w:style>
  <w:style w:type="paragraph" w:styleId="691">
    <w:name w:val="Subtitle"/>
    <w:basedOn w:val="845"/>
    <w:next w:val="84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6"/>
    <w:link w:val="691"/>
    <w:uiPriority w:val="11"/>
    <w:rPr>
      <w:sz w:val="24"/>
      <w:szCs w:val="24"/>
    </w:rPr>
  </w:style>
  <w:style w:type="paragraph" w:styleId="693">
    <w:name w:val="Quote"/>
    <w:basedOn w:val="845"/>
    <w:next w:val="845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5"/>
    <w:next w:val="845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5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6"/>
    <w:link w:val="697"/>
    <w:uiPriority w:val="99"/>
  </w:style>
  <w:style w:type="paragraph" w:styleId="699">
    <w:name w:val="Footer"/>
    <w:basedOn w:val="845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6"/>
    <w:link w:val="699"/>
    <w:uiPriority w:val="99"/>
  </w:style>
  <w:style w:type="character" w:styleId="701">
    <w:name w:val="Caption Char"/>
    <w:basedOn w:val="863"/>
    <w:link w:val="699"/>
    <w:uiPriority w:val="99"/>
  </w:style>
  <w:style w:type="table" w:styleId="702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character" w:styleId="846" w:default="1">
    <w:name w:val="Default Paragraph Font"/>
    <w:uiPriority w:val="1"/>
    <w:semiHidden/>
    <w:unhideWhenUsed/>
    <w:qFormat/>
  </w:style>
  <w:style w:type="character" w:styleId="847">
    <w:name w:val="Hyperlink"/>
    <w:basedOn w:val="846"/>
    <w:uiPriority w:val="99"/>
    <w:unhideWhenUsed/>
    <w:rPr>
      <w:color w:val="0000ff"/>
      <w:u w:val="single"/>
    </w:rPr>
  </w:style>
  <w:style w:type="character" w:styleId="848" w:customStyle="1">
    <w:name w:val="ff2"/>
    <w:basedOn w:val="846"/>
    <w:qFormat/>
  </w:style>
  <w:style w:type="character" w:styleId="849" w:customStyle="1">
    <w:name w:val="ff6"/>
    <w:basedOn w:val="846"/>
    <w:qFormat/>
  </w:style>
  <w:style w:type="character" w:styleId="850" w:customStyle="1">
    <w:name w:val="ff8"/>
    <w:basedOn w:val="846"/>
    <w:qFormat/>
  </w:style>
  <w:style w:type="character" w:styleId="851" w:customStyle="1">
    <w:name w:val="_"/>
    <w:basedOn w:val="846"/>
    <w:qFormat/>
  </w:style>
  <w:style w:type="character" w:styleId="852" w:customStyle="1">
    <w:name w:val="ff3"/>
    <w:basedOn w:val="846"/>
    <w:qFormat/>
  </w:style>
  <w:style w:type="character" w:styleId="853" w:customStyle="1">
    <w:name w:val="ff5"/>
    <w:basedOn w:val="846"/>
    <w:qFormat/>
  </w:style>
  <w:style w:type="character" w:styleId="854" w:customStyle="1">
    <w:name w:val="ff9"/>
    <w:basedOn w:val="846"/>
    <w:qFormat/>
  </w:style>
  <w:style w:type="character" w:styleId="855" w:customStyle="1">
    <w:name w:val="ffa"/>
    <w:basedOn w:val="846"/>
    <w:qFormat/>
  </w:style>
  <w:style w:type="character" w:styleId="856" w:customStyle="1">
    <w:name w:val="c4"/>
    <w:basedOn w:val="846"/>
    <w:qFormat/>
  </w:style>
  <w:style w:type="character" w:styleId="857" w:customStyle="1">
    <w:name w:val="c16"/>
    <w:basedOn w:val="846"/>
    <w:qFormat/>
  </w:style>
  <w:style w:type="character" w:styleId="858" w:customStyle="1">
    <w:name w:val="ff4"/>
    <w:basedOn w:val="846"/>
    <w:qFormat/>
  </w:style>
  <w:style w:type="character" w:styleId="859">
    <w:name w:val="Strong"/>
    <w:qFormat/>
    <w:rPr>
      <w:b/>
      <w:bCs/>
    </w:rPr>
  </w:style>
  <w:style w:type="paragraph" w:styleId="860">
    <w:name w:val="Заголовок"/>
    <w:basedOn w:val="845"/>
    <w:next w:val="861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861">
    <w:name w:val="Body Text"/>
    <w:basedOn w:val="845"/>
    <w:pPr>
      <w:spacing w:before="0" w:after="140" w:line="276" w:lineRule="auto"/>
    </w:pPr>
  </w:style>
  <w:style w:type="paragraph" w:styleId="862">
    <w:name w:val="List"/>
    <w:basedOn w:val="861"/>
    <w:rPr>
      <w:rFonts w:cs="Lohit Devanagari"/>
    </w:rPr>
  </w:style>
  <w:style w:type="paragraph" w:styleId="863">
    <w:name w:val="Caption"/>
    <w:basedOn w:val="845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64">
    <w:name w:val="Указатель"/>
    <w:basedOn w:val="845"/>
    <w:qFormat/>
    <w:pPr>
      <w:suppressLineNumbers/>
    </w:pPr>
    <w:rPr>
      <w:rFonts w:cs="Lohit Devanagari"/>
    </w:rPr>
  </w:style>
  <w:style w:type="paragraph" w:styleId="865">
    <w:name w:val="Normal (Web)"/>
    <w:basedOn w:val="845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66" w:customStyle="1">
    <w:name w:val="c2"/>
    <w:basedOn w:val="845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67" w:customStyle="1">
    <w:name w:val="c18"/>
    <w:basedOn w:val="845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68">
    <w:name w:val="List Paragraph"/>
    <w:basedOn w:val="845"/>
    <w:uiPriority w:val="34"/>
    <w:qFormat/>
    <w:pPr>
      <w:contextualSpacing/>
      <w:ind w:left="720"/>
      <w:spacing w:before="0" w:after="200"/>
    </w:pPr>
  </w:style>
  <w:style w:type="numbering" w:styleId="869" w:default="1">
    <w:name w:val="No List"/>
    <w:uiPriority w:val="99"/>
    <w:semiHidden/>
    <w:unhideWhenUsed/>
    <w:qFormat/>
  </w:style>
  <w:style w:type="table" w:styleId="870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03A8-89B7-47BD-BDAA-27B7AB5D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12</cp:revision>
  <dcterms:created xsi:type="dcterms:W3CDTF">2024-11-23T20:12:00Z</dcterms:created>
  <dcterms:modified xsi:type="dcterms:W3CDTF">2025-05-15T10:59:30Z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